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8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10" w:afterAutospacing="0" w:line="21" w:lineRule="atLeast"/>
        <w:ind w:left="0" w:right="0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徂徕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镇关于实施“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育苗升级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”工程回引优秀人才到村任职的招聘公告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清楚并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理解其内容，符合招聘条件。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一、本人自觉遵守招聘各项规定，所提供的个人信息、证明材料、证件等均真实、准确。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二、本人所填报名信息准确、有效，并对照</w:t>
      </w:r>
      <w:r>
        <w:rPr>
          <w:rFonts w:hint="eastAsia" w:eastAsia="仿宋_GB2312" w:cs="Times New Roman"/>
          <w:sz w:val="32"/>
          <w:szCs w:val="32"/>
          <w:lang w:eastAsia="zh-CN"/>
        </w:rPr>
        <w:t>招聘公告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与本人情况认真核对无误。凭准考证、本人二代身份证、山东省电子健康通行码绿码和48小时内（依采样时间计算）新冠病毒核酸检测阴性证明纸质版参加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。对因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不符合招聘条件在招聘过程中被取消资格，后果由应聘人员本人承担。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三、诚实守信，严守纪律。认真履行应聘人员的义务。对因提供有关信息证件不真实或违反有关纪律规定所造成的后果，本人自愿承担相应的责任。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94" w:firstLineChars="217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如被确定为招聘对象，本人在规定时间内提供相关材料，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非因特殊原因，不无故放弃体检考察资格，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公示后不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无故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放弃录用资格，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否则，本人自愿承担相应责任。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应聘人员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YTU0NjYxOTI3N2NkYzA5M2UzMWYyZTg4ZTMwODYifQ=="/>
  </w:docVars>
  <w:rsids>
    <w:rsidRoot w:val="64CE3F17"/>
    <w:rsid w:val="24701AE8"/>
    <w:rsid w:val="274B2A55"/>
    <w:rsid w:val="64C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2022-07-14T08:33:00Z</dcterms:created>
  <dc:creator>Administrator</dc:creator>
  <cp:lastModifiedBy>皆有可能</cp:lastModifiedBy>
  <dcterms:modified xsi:type="dcterms:W3CDTF">2022-09-27T11:50:31Z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9A5952B7D9C14A2880CDEF861F3E1DA0</vt:lpwstr>
  </property>
</Properties>
</file>